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5" w:rsidRDefault="008736D5" w:rsidP="00873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нормативно – правовых актов, содержащих обязательные требования соблюдения законодательства в сфере осуществлении </w:t>
      </w:r>
      <w:proofErr w:type="gramStart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сохранностью автомобильных дорог </w:t>
      </w:r>
    </w:p>
    <w:p w:rsidR="00042BA8" w:rsidRPr="008736D5" w:rsidRDefault="00042BA8" w:rsidP="008736D5">
      <w:pPr>
        <w:jc w:val="center"/>
        <w:rPr>
          <w:rFonts w:ascii="Times New Roman" w:hAnsi="Times New Roman"/>
          <w:sz w:val="28"/>
          <w:szCs w:val="28"/>
        </w:rPr>
      </w:pPr>
    </w:p>
    <w:p w:rsidR="00C05425" w:rsidRPr="00393B94" w:rsidRDefault="00422786" w:rsidP="00393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B94">
        <w:rPr>
          <w:rFonts w:ascii="Times New Roman" w:hAnsi="Times New Roman" w:cs="Times New Roman"/>
          <w:sz w:val="28"/>
          <w:szCs w:val="28"/>
        </w:rPr>
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</w:r>
    </w:p>
    <w:p w:rsidR="008736D5" w:rsidRPr="00305127" w:rsidRDefault="003E78DC" w:rsidP="00393B9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3B94">
        <w:rPr>
          <w:rFonts w:ascii="Times New Roman" w:hAnsi="Times New Roman" w:cs="Times New Roman"/>
          <w:bCs/>
          <w:iCs/>
          <w:sz w:val="28"/>
          <w:szCs w:val="28"/>
        </w:rPr>
        <w:t>Национальн</w:t>
      </w:r>
      <w:r w:rsidR="00AA431A" w:rsidRPr="00393B94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393B94">
        <w:rPr>
          <w:rFonts w:ascii="Times New Roman" w:hAnsi="Times New Roman" w:cs="Times New Roman"/>
          <w:bCs/>
          <w:iCs/>
          <w:sz w:val="28"/>
          <w:szCs w:val="28"/>
        </w:rPr>
        <w:t xml:space="preserve"> Стандарт Российской Федерации </w:t>
      </w:r>
      <w:r w:rsidR="00DC6DE4" w:rsidRPr="00393B94">
        <w:rPr>
          <w:rFonts w:ascii="Times New Roman" w:hAnsi="Times New Roman" w:cs="Times New Roman"/>
          <w:bCs/>
          <w:iCs/>
          <w:sz w:val="28"/>
          <w:szCs w:val="28"/>
        </w:rPr>
        <w:t xml:space="preserve">ГОСТ Р 50597-2017 от 01.06.2018г </w:t>
      </w:r>
      <w:r w:rsidR="00AA431A" w:rsidRPr="00393B94">
        <w:rPr>
          <w:rFonts w:ascii="Times New Roman" w:hAnsi="Times New Roman" w:cs="Times New Roman"/>
          <w:bCs/>
          <w:iCs/>
          <w:sz w:val="28"/>
          <w:szCs w:val="28"/>
        </w:rPr>
        <w:t>«Д</w:t>
      </w:r>
      <w:r w:rsidRPr="00393B94">
        <w:rPr>
          <w:rFonts w:ascii="Times New Roman" w:hAnsi="Times New Roman" w:cs="Times New Roman"/>
          <w:bCs/>
          <w:iCs/>
          <w:sz w:val="28"/>
          <w:szCs w:val="28"/>
        </w:rPr>
        <w:t xml:space="preserve">ороги автомобильные и улицы. Требования к эксплуатационному состоянию, допустимому по условиям обеспечения безопасности дорожного </w:t>
      </w:r>
      <w:r w:rsidR="00AA431A" w:rsidRPr="00393B94">
        <w:rPr>
          <w:rFonts w:ascii="Times New Roman" w:hAnsi="Times New Roman" w:cs="Times New Roman"/>
          <w:bCs/>
          <w:iCs/>
          <w:sz w:val="28"/>
          <w:szCs w:val="28"/>
        </w:rPr>
        <w:t>движения. Методы контроля</w:t>
      </w:r>
      <w:r w:rsidR="00AA431A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AA431A" w:rsidRDefault="00AA431A" w:rsidP="0030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31A" w:rsidRDefault="00AA431A" w:rsidP="0030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D5" w:rsidRDefault="008736D5"/>
    <w:sectPr w:rsidR="008736D5" w:rsidSect="001E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3A40"/>
    <w:rsid w:val="00042BA8"/>
    <w:rsid w:val="00131E41"/>
    <w:rsid w:val="001E490C"/>
    <w:rsid w:val="002B186E"/>
    <w:rsid w:val="00305127"/>
    <w:rsid w:val="00393B94"/>
    <w:rsid w:val="003E78DC"/>
    <w:rsid w:val="00422786"/>
    <w:rsid w:val="005F24F9"/>
    <w:rsid w:val="00736C53"/>
    <w:rsid w:val="008736D5"/>
    <w:rsid w:val="00AA431A"/>
    <w:rsid w:val="00C05425"/>
    <w:rsid w:val="00D03A40"/>
    <w:rsid w:val="00DC6DE4"/>
    <w:rsid w:val="00EA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4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7</cp:revision>
  <dcterms:created xsi:type="dcterms:W3CDTF">2019-11-15T06:08:00Z</dcterms:created>
  <dcterms:modified xsi:type="dcterms:W3CDTF">2020-02-21T05:23:00Z</dcterms:modified>
</cp:coreProperties>
</file>